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igmar One" w:cs="Sigmar One" w:eastAsia="Sigmar One" w:hAnsi="Sigmar One"/>
          <w:b w:val="1"/>
          <w:i w:val="1"/>
          <w:color w:val="c00000"/>
          <w:sz w:val="44"/>
          <w:szCs w:val="44"/>
        </w:rPr>
      </w:pPr>
      <w:r w:rsidDel="00000000" w:rsidR="00000000" w:rsidRPr="00000000">
        <w:rPr>
          <w:rFonts w:ascii="Sigmar One" w:cs="Sigmar One" w:eastAsia="Sigmar One" w:hAnsi="Sigmar One"/>
          <w:b w:val="1"/>
          <w:i w:val="1"/>
          <w:color w:val="c00000"/>
          <w:sz w:val="44"/>
          <w:szCs w:val="44"/>
          <w:rtl w:val="0"/>
        </w:rPr>
        <w:t xml:space="preserve">MICRO APOCALYPTIC MADNESS II </w:t>
      </w:r>
    </w:p>
    <w:p w:rsidR="00000000" w:rsidDel="00000000" w:rsidP="00000000" w:rsidRDefault="00000000" w:rsidRPr="00000000" w14:paraId="00000002">
      <w:pPr>
        <w:rPr>
          <w:rFonts w:ascii="Avenir" w:cs="Avenir" w:eastAsia="Avenir" w:hAnsi="Avenir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color w:val="000000"/>
          <w:sz w:val="32"/>
          <w:szCs w:val="32"/>
          <w:rtl w:val="0"/>
        </w:rPr>
        <w:t xml:space="preserve">We are Back with a Bigger and Better Location. We Believe Adults can have Fun for Good Causes. </w:t>
      </w:r>
    </w:p>
    <w:p w:rsidR="00000000" w:rsidDel="00000000" w:rsidP="00000000" w:rsidRDefault="00000000" w:rsidRPr="00000000" w14:paraId="00000003">
      <w:pPr>
        <w:rPr>
          <w:rFonts w:ascii="Anton" w:cs="Anton" w:eastAsia="Anton" w:hAnsi="Anton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i w:val="1"/>
          <w:color w:val="000000"/>
          <w:sz w:val="32"/>
          <w:szCs w:val="32"/>
          <w:rtl w:val="0"/>
        </w:rPr>
        <w:t xml:space="preserve">Date: </w:t>
      </w:r>
      <w:r w:rsidDel="00000000" w:rsidR="00000000" w:rsidRPr="00000000">
        <w:rPr>
          <w:rFonts w:ascii="Algerian" w:cs="Algerian" w:eastAsia="Algerian" w:hAnsi="Algerian"/>
          <w:b w:val="1"/>
          <w:i w:val="1"/>
          <w:color w:val="4472c4"/>
          <w:sz w:val="32"/>
          <w:szCs w:val="32"/>
          <w:rtl w:val="0"/>
        </w:rPr>
        <w:t xml:space="preserve">Oct. 10th,11th,12th,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nton" w:cs="Anton" w:eastAsia="Anton" w:hAnsi="Anton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i w:val="1"/>
          <w:color w:val="000000"/>
          <w:sz w:val="32"/>
          <w:szCs w:val="32"/>
          <w:rtl w:val="0"/>
        </w:rPr>
        <w:t xml:space="preserve">At </w:t>
      </w:r>
      <w:r w:rsidDel="00000000" w:rsidR="00000000" w:rsidRPr="00000000">
        <w:rPr>
          <w:rFonts w:ascii="Arial Black" w:cs="Arial Black" w:eastAsia="Arial Black" w:hAnsi="Arial Black"/>
          <w:b w:val="1"/>
          <w:i w:val="1"/>
          <w:color w:val="7030a0"/>
          <w:sz w:val="32"/>
          <w:szCs w:val="32"/>
          <w:u w:val="single"/>
          <w:rtl w:val="0"/>
        </w:rPr>
        <w:t xml:space="preserve">Florida Classic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42.85714285714283" w:lineRule="auto"/>
        <w:rPr>
          <w:rFonts w:ascii="Arial" w:cs="Arial" w:eastAsia="Arial" w:hAnsi="Arial"/>
          <w:b w:val="1"/>
          <w:i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02124"/>
          <w:sz w:val="21"/>
          <w:szCs w:val="21"/>
          <w:highlight w:val="white"/>
          <w:rtl w:val="0"/>
        </w:rPr>
        <w:t xml:space="preserve">5360 Lockhart Rd, Brooksville, FL 34602</w:t>
      </w:r>
    </w:p>
    <w:p w:rsidR="00000000" w:rsidDel="00000000" w:rsidP="00000000" w:rsidRDefault="00000000" w:rsidRPr="00000000" w14:paraId="00000006">
      <w:pPr>
        <w:rPr>
          <w:rFonts w:ascii="Anton" w:cs="Anton" w:eastAsia="Anton" w:hAnsi="Anton"/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rFonts w:ascii="Anton" w:cs="Anton" w:eastAsia="Anton" w:hAnsi="Anton"/>
          <w:b w:val="1"/>
          <w:i w:val="1"/>
          <w:color w:val="000000"/>
          <w:sz w:val="40"/>
          <w:szCs w:val="40"/>
          <w:rtl w:val="0"/>
        </w:rPr>
        <w:t xml:space="preserve">Causes We are helping are: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34928</wp:posOffset>
            </wp:positionH>
            <wp:positionV relativeFrom="paragraph">
              <wp:posOffset>320675</wp:posOffset>
            </wp:positionV>
            <wp:extent cx="855980" cy="51752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517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rFonts w:ascii="Anton" w:cs="Anton" w:eastAsia="Anton" w:hAnsi="Anton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nton" w:cs="Anton" w:eastAsia="Anton" w:hAnsi="Anton"/>
          <w:b w:val="1"/>
          <w:i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Abril Fatface" w:cs="Abril Fatface" w:eastAsia="Abril Fatface" w:hAnsi="Abril Fatface"/>
          <w:b w:val="1"/>
          <w:i w:val="1"/>
          <w:color w:val="000000"/>
          <w:sz w:val="36"/>
          <w:szCs w:val="36"/>
          <w:highlight w:val="cyan"/>
          <w:u w:val="single"/>
          <w:rtl w:val="0"/>
        </w:rPr>
        <w:t xml:space="preserve">Sponsorship Packages</w:t>
      </w:r>
      <w:r w:rsidDel="00000000" w:rsidR="00000000" w:rsidRPr="00000000">
        <w:rPr>
          <w:rFonts w:ascii="Abril Fatface" w:cs="Abril Fatface" w:eastAsia="Abril Fatface" w:hAnsi="Abril Fatface"/>
          <w:b w:val="1"/>
          <w:i w:val="1"/>
          <w:color w:val="000000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bril Fatface" w:cs="Abril Fatface" w:eastAsia="Abril Fatface" w:hAnsi="Abril Fatface"/>
          <w:b w:val="1"/>
          <w:i w:val="1"/>
          <w:color w:val="000000"/>
          <w:sz w:val="56"/>
          <w:szCs w:val="56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color w:val="c55911"/>
          <w:sz w:val="40"/>
          <w:szCs w:val="40"/>
          <w:u w:val="single"/>
          <w:rtl w:val="0"/>
        </w:rPr>
        <w:t xml:space="preserve">Bronze</w:t>
      </w:r>
      <w:r w:rsidDel="00000000" w:rsidR="00000000" w:rsidRPr="00000000">
        <w:rPr>
          <w:rFonts w:ascii="Anton" w:cs="Anton" w:eastAsia="Anton" w:hAnsi="Anton"/>
          <w:b w:val="1"/>
          <w:i w:val="1"/>
          <w:color w:val="000000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Abril Fatface" w:cs="Abril Fatface" w:eastAsia="Abril Fatface" w:hAnsi="Abril Fatface"/>
          <w:b w:val="1"/>
          <w:i w:val="1"/>
          <w:color w:val="000000"/>
          <w:sz w:val="36"/>
          <w:szCs w:val="36"/>
          <w:rtl w:val="0"/>
        </w:rPr>
        <w:t xml:space="preserve">$50-$100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haroni" w:cs="Aharoni" w:eastAsia="Aharoni" w:hAnsi="Aharoni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Aharoni" w:cs="Aharoni" w:eastAsia="Aharoni" w:hAnsi="Aharoni"/>
          <w:b w:val="1"/>
          <w:i w:val="1"/>
          <w:color w:val="000000"/>
          <w:sz w:val="28"/>
          <w:szCs w:val="28"/>
          <w:rtl w:val="0"/>
        </w:rPr>
        <w:t xml:space="preserve">Social Media - Flyers</w:t>
      </w:r>
    </w:p>
    <w:p w:rsidR="00000000" w:rsidDel="00000000" w:rsidP="00000000" w:rsidRDefault="00000000" w:rsidRPr="00000000" w14:paraId="0000000B">
      <w:pPr>
        <w:rPr>
          <w:rFonts w:ascii="Abril Fatface" w:cs="Abril Fatface" w:eastAsia="Abril Fatface" w:hAnsi="Abril Fatface"/>
          <w:b w:val="1"/>
          <w:i w:val="1"/>
          <w:color w:val="000000"/>
          <w:sz w:val="56"/>
          <w:szCs w:val="56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color w:val="bfbfbf"/>
          <w:sz w:val="40"/>
          <w:szCs w:val="40"/>
          <w:u w:val="single"/>
          <w:rtl w:val="0"/>
        </w:rPr>
        <w:t xml:space="preserve">Silver</w:t>
      </w:r>
      <w:r w:rsidDel="00000000" w:rsidR="00000000" w:rsidRPr="00000000">
        <w:rPr>
          <w:rFonts w:ascii="Abril Fatface" w:cs="Abril Fatface" w:eastAsia="Abril Fatface" w:hAnsi="Abril Fatface"/>
          <w:b w:val="1"/>
          <w:i w:val="1"/>
          <w:color w:val="000000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Abril Fatface" w:cs="Abril Fatface" w:eastAsia="Abril Fatface" w:hAnsi="Abril Fatface"/>
          <w:b w:val="1"/>
          <w:i w:val="1"/>
          <w:color w:val="000000"/>
          <w:sz w:val="36"/>
          <w:szCs w:val="36"/>
          <w:rtl w:val="0"/>
        </w:rPr>
        <w:t xml:space="preserve">$150 - $300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venir" w:cs="Avenir" w:eastAsia="Avenir" w:hAnsi="Avenir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color w:val="000000"/>
          <w:sz w:val="28"/>
          <w:szCs w:val="28"/>
          <w:rtl w:val="0"/>
        </w:rPr>
        <w:t xml:space="preserve">All of Bronze</w:t>
      </w:r>
      <w:r w:rsidDel="00000000" w:rsidR="00000000" w:rsidRPr="00000000">
        <w:rPr>
          <w:rFonts w:ascii="Abril Fatface" w:cs="Abril Fatface" w:eastAsia="Abril Fatface" w:hAnsi="Abril Fatface"/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i w:val="1"/>
          <w:color w:val="000000"/>
          <w:sz w:val="28"/>
          <w:szCs w:val="28"/>
          <w:rtl w:val="0"/>
        </w:rPr>
        <w:t xml:space="preserve">&amp;</w:t>
      </w:r>
      <w:r w:rsidDel="00000000" w:rsidR="00000000" w:rsidRPr="00000000">
        <w:rPr>
          <w:rFonts w:ascii="Abril Fatface" w:cs="Abril Fatface" w:eastAsia="Abril Fatface" w:hAnsi="Abril Fatface"/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i w:val="1"/>
          <w:color w:val="000000"/>
          <w:sz w:val="28"/>
          <w:szCs w:val="28"/>
          <w:rtl w:val="0"/>
        </w:rPr>
        <w:t xml:space="preserve">Internet Radio </w:t>
      </w:r>
    </w:p>
    <w:p w:rsidR="00000000" w:rsidDel="00000000" w:rsidP="00000000" w:rsidRDefault="00000000" w:rsidRPr="00000000" w14:paraId="0000000D">
      <w:pPr>
        <w:rPr>
          <w:rFonts w:ascii="Avenir" w:cs="Avenir" w:eastAsia="Avenir" w:hAnsi="Avenir"/>
          <w:b w:val="1"/>
          <w:i w:val="1"/>
          <w:color w:val="000000"/>
          <w:sz w:val="56"/>
          <w:szCs w:val="56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color w:val="ffc000"/>
          <w:sz w:val="40"/>
          <w:szCs w:val="40"/>
          <w:u w:val="single"/>
          <w:rtl w:val="0"/>
        </w:rPr>
        <w:t xml:space="preserve">Gold</w:t>
      </w:r>
      <w:r w:rsidDel="00000000" w:rsidR="00000000" w:rsidRPr="00000000">
        <w:rPr>
          <w:rFonts w:ascii="Avenir" w:cs="Avenir" w:eastAsia="Avenir" w:hAnsi="Avenir"/>
          <w:b w:val="1"/>
          <w:i w:val="1"/>
          <w:color w:val="ffc000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i w:val="1"/>
          <w:color w:val="000000"/>
          <w:sz w:val="36"/>
          <w:szCs w:val="36"/>
          <w:rtl w:val="0"/>
        </w:rPr>
        <w:t xml:space="preserve">$350 - $500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venir" w:cs="Avenir" w:eastAsia="Avenir" w:hAnsi="Avenir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color w:val="000000"/>
          <w:sz w:val="28"/>
          <w:szCs w:val="28"/>
          <w:rtl w:val="0"/>
        </w:rPr>
        <w:t xml:space="preserve">All of Silver &amp; Video Commercials – Banner in a spot of the venue</w:t>
      </w:r>
    </w:p>
    <w:p w:rsidR="00000000" w:rsidDel="00000000" w:rsidP="00000000" w:rsidRDefault="00000000" w:rsidRPr="00000000" w14:paraId="0000000F">
      <w:pPr>
        <w:rPr>
          <w:rFonts w:ascii="Anton" w:cs="Anton" w:eastAsia="Anton" w:hAnsi="Anton"/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color w:val="808080"/>
          <w:sz w:val="40"/>
          <w:szCs w:val="40"/>
          <w:u w:val="single"/>
          <w:rtl w:val="0"/>
        </w:rPr>
        <w:t xml:space="preserve">Platinum</w:t>
      </w:r>
      <w:r w:rsidDel="00000000" w:rsidR="00000000" w:rsidRPr="00000000">
        <w:rPr>
          <w:rFonts w:ascii="Avenir" w:cs="Avenir" w:eastAsia="Avenir" w:hAnsi="Avenir"/>
          <w:b w:val="1"/>
          <w:i w:val="1"/>
          <w:color w:val="808080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i w:val="1"/>
          <w:color w:val="000000"/>
          <w:sz w:val="36"/>
          <w:szCs w:val="36"/>
          <w:rtl w:val="0"/>
        </w:rPr>
        <w:t xml:space="preserve">$1,000 - $5,000 </w:t>
      </w:r>
    </w:p>
    <w:p w:rsidR="00000000" w:rsidDel="00000000" w:rsidP="00000000" w:rsidRDefault="00000000" w:rsidRPr="00000000" w14:paraId="00000010">
      <w:pPr>
        <w:rPr>
          <w:rFonts w:ascii="Avenir" w:cs="Avenir" w:eastAsia="Avenir" w:hAnsi="Avenir"/>
          <w:b w:val="1"/>
          <w:i w:val="1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color w:val="000000"/>
          <w:sz w:val="28"/>
          <w:szCs w:val="28"/>
          <w:rtl w:val="0"/>
        </w:rPr>
        <w:t xml:space="preserve">All of Gold &amp; Booth – Live Announcements – Banner on  2 sides of the Wrestling Ring – Live Meet &amp; Greet w/ Entertainment – Free Food &amp; Drinks w/ Limit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venir" w:cs="Avenir" w:eastAsia="Avenir" w:hAnsi="Avenir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i w:val="1"/>
          <w:color w:val="000000"/>
          <w:sz w:val="28"/>
          <w:szCs w:val="28"/>
          <w:rtl w:val="0"/>
        </w:rPr>
        <w:t xml:space="preserve">Email: </w:t>
      </w:r>
      <w:hyperlink r:id="rId7">
        <w:r w:rsidDel="00000000" w:rsidR="00000000" w:rsidRPr="00000000">
          <w:rPr>
            <w:rFonts w:ascii="Avenir" w:cs="Avenir" w:eastAsia="Avenir" w:hAnsi="Avenir"/>
            <w:b w:val="1"/>
            <w:i w:val="1"/>
            <w:color w:val="0563c1"/>
            <w:sz w:val="28"/>
            <w:szCs w:val="28"/>
            <w:u w:val="single"/>
            <w:rtl w:val="0"/>
          </w:rPr>
          <w:t xml:space="preserve">heaven.n.hell.productions@gmail.com</w:t>
        </w:r>
      </w:hyperlink>
      <w:r w:rsidDel="00000000" w:rsidR="00000000" w:rsidRPr="00000000">
        <w:rPr>
          <w:rFonts w:ascii="Avenir" w:cs="Avenir" w:eastAsia="Avenir" w:hAnsi="Avenir"/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venir" w:cs="Avenir" w:eastAsia="Avenir" w:hAnsi="Avenir"/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nton" w:cs="Anton" w:eastAsia="Anton" w:hAnsi="Anton"/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venir" w:cs="Avenir" w:eastAsia="Avenir" w:hAnsi="Avenir"/>
          <w:b w:val="1"/>
          <w:i w:val="1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igmar One"/>
  <w:font w:name="Avenir"/>
  <w:font w:name="Anton"/>
  <w:font w:name="Algerian"/>
  <w:font w:name="Arial Black"/>
  <w:font w:name="Arial"/>
  <w:font w:name="Abril Fatface"/>
  <w:font w:name="Aharon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heaven.n.hell.produc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